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5EC6" w14:textId="3FDD34C8" w:rsidR="00A84DF0" w:rsidRDefault="00A84DF0" w:rsidP="00B14EB4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Общество с ограниченной ответственностью </w:t>
      </w:r>
      <w:r w:rsidR="009A2FF5">
        <w:rPr>
          <w:rFonts w:ascii="Georgia" w:hAnsi="Georgia"/>
          <w:b/>
          <w:sz w:val="18"/>
          <w:szCs w:val="18"/>
        </w:rPr>
        <w:t>«</w:t>
      </w:r>
      <w:r w:rsidR="00815FBD">
        <w:rPr>
          <w:rFonts w:ascii="Georgia" w:hAnsi="Georgia"/>
          <w:b/>
          <w:sz w:val="18"/>
          <w:szCs w:val="18"/>
        </w:rPr>
        <w:t>Стом</w:t>
      </w:r>
      <w:r w:rsidR="00A2633D">
        <w:rPr>
          <w:rFonts w:ascii="Georgia" w:hAnsi="Georgia"/>
          <w:b/>
          <w:sz w:val="18"/>
          <w:szCs w:val="18"/>
        </w:rPr>
        <w:t xml:space="preserve"> Групп</w:t>
      </w:r>
      <w:r w:rsidR="009A2FF5">
        <w:rPr>
          <w:rFonts w:ascii="Georgia" w:hAnsi="Georgia"/>
          <w:b/>
          <w:sz w:val="18"/>
          <w:szCs w:val="18"/>
        </w:rPr>
        <w:t>»</w:t>
      </w:r>
    </w:p>
    <w:p w14:paraId="215A72FC" w14:textId="6A999644" w:rsidR="00A84DF0" w:rsidRDefault="00815FBD" w:rsidP="00815FBD">
      <w:pPr>
        <w:spacing w:after="0" w:line="240" w:lineRule="auto"/>
        <w:jc w:val="center"/>
        <w:rPr>
          <w:rFonts w:ascii="Georgia" w:hAnsi="Georgia"/>
          <w:b/>
          <w:bCs/>
        </w:rPr>
      </w:pPr>
      <w:r w:rsidRPr="00815FBD">
        <w:rPr>
          <w:rFonts w:ascii="Georgia" w:hAnsi="Georgia"/>
          <w:b/>
          <w:sz w:val="18"/>
          <w:szCs w:val="18"/>
          <w:lang w:bidi="ru-RU"/>
        </w:rPr>
        <w:t>196084, Санкт-Петербург, ул. Заозерная 3, к. 2, помещение 2-Н</w:t>
      </w:r>
    </w:p>
    <w:p w14:paraId="550CE427" w14:textId="77777777" w:rsidR="00815FBD" w:rsidRDefault="00815FBD" w:rsidP="00B14EB4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6A6038B0" w14:textId="52A9BEE3" w:rsidR="00B447AF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Перечень третьих лиц,</w:t>
      </w:r>
    </w:p>
    <w:p w14:paraId="17D7975B" w14:textId="268FB9BF" w:rsidR="00E65650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в отношении которых субъектом персональных данных выражено согласие на передачу и обработку персональных данных</w:t>
      </w:r>
    </w:p>
    <w:p w14:paraId="72D58C6E" w14:textId="05795312" w:rsidR="00B447AF" w:rsidRPr="00B14EB4" w:rsidRDefault="00B447AF" w:rsidP="00B447AF">
      <w:pPr>
        <w:rPr>
          <w:rFonts w:ascii="Georgia" w:hAnsi="Georgia"/>
        </w:rPr>
      </w:pPr>
    </w:p>
    <w:p w14:paraId="1A749DCD" w14:textId="2B2E78E3" w:rsidR="00B447AF" w:rsidRPr="00B14EB4" w:rsidRDefault="00B447AF" w:rsidP="00B14EB4">
      <w:pPr>
        <w:jc w:val="both"/>
        <w:rPr>
          <w:rFonts w:ascii="Georgia" w:hAnsi="Georgia"/>
        </w:rPr>
      </w:pPr>
      <w:r w:rsidRPr="00B14EB4">
        <w:rPr>
          <w:rFonts w:ascii="Georgia" w:hAnsi="Georgia"/>
        </w:rPr>
        <w:t xml:space="preserve">Для достижения целей, указанных в Согласиях на обработку персональных данных, персональные данные в объеме, необходимом для достижения цели, с соблюдением требований к конфиденциальности и безопасности, персональные данные, указанных в Согласиях на обработку персональных данных, могут быть переданы </w:t>
      </w:r>
      <w:r w:rsidR="00EC0686">
        <w:rPr>
          <w:rFonts w:ascii="Georgia" w:hAnsi="Georgia"/>
        </w:rPr>
        <w:t xml:space="preserve">следующим </w:t>
      </w:r>
      <w:r w:rsidRPr="00B14EB4">
        <w:rPr>
          <w:rFonts w:ascii="Georgia" w:hAnsi="Georgia"/>
        </w:rPr>
        <w:t>третьим лицам</w:t>
      </w:r>
      <w:r w:rsidR="00EC0686">
        <w:rPr>
          <w:rFonts w:ascii="Georgia" w:hAnsi="Georgia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21A2F" w:rsidRPr="00B14EB4" w14:paraId="141953D8" w14:textId="77777777" w:rsidTr="00B80A09">
        <w:trPr>
          <w:trHeight w:val="707"/>
        </w:trPr>
        <w:tc>
          <w:tcPr>
            <w:tcW w:w="3681" w:type="dxa"/>
            <w:vAlign w:val="center"/>
          </w:tcPr>
          <w:p w14:paraId="4BB559EC" w14:textId="77777777" w:rsidR="00F21A2F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Наименование организации</w:t>
            </w:r>
          </w:p>
          <w:p w14:paraId="091A57EF" w14:textId="398F5B7B" w:rsidR="00B14EB4" w:rsidRPr="00B14EB4" w:rsidRDefault="00B14EB4" w:rsidP="00B14EB4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ED80E8E" w14:textId="5CD9A0A3" w:rsidR="00F21A2F" w:rsidRPr="00B14EB4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Юридический адрес</w:t>
            </w:r>
          </w:p>
        </w:tc>
      </w:tr>
      <w:tr w:rsidR="00F21A2F" w:rsidRPr="00B14EB4" w14:paraId="4957289C" w14:textId="77777777" w:rsidTr="00B80A09">
        <w:trPr>
          <w:trHeight w:val="898"/>
        </w:trPr>
        <w:tc>
          <w:tcPr>
            <w:tcW w:w="9351" w:type="dxa"/>
            <w:gridSpan w:val="2"/>
            <w:vAlign w:val="center"/>
          </w:tcPr>
          <w:p w14:paraId="0FB2619B" w14:textId="50A47E00" w:rsidR="00F21A2F" w:rsidRPr="00B14EB4" w:rsidRDefault="00F21A2F" w:rsidP="00B14EB4">
            <w:pPr>
              <w:jc w:val="both"/>
              <w:rPr>
                <w:rFonts w:ascii="Georgia" w:hAnsi="Georgia"/>
                <w:i/>
                <w:iCs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в целях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обработки персональных данных, в медицинской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информационной системе </w:t>
            </w:r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«</w:t>
            </w:r>
            <w:r w:rsidR="00A2633D">
              <w:rPr>
                <w:rFonts w:ascii="Georgia" w:hAnsi="Georgia"/>
                <w:i/>
                <w:iCs/>
                <w:sz w:val="20"/>
                <w:szCs w:val="20"/>
              </w:rPr>
              <w:t>Айдент</w:t>
            </w:r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»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, используемой Оператором, в том числе при её технической поддержке и доработке лицами, обслуживающими медицинскую систему</w:t>
            </w:r>
          </w:p>
        </w:tc>
      </w:tr>
      <w:tr w:rsidR="00F21A2F" w:rsidRPr="00B14EB4" w14:paraId="7B2E7133" w14:textId="77777777" w:rsidTr="00B80A09">
        <w:trPr>
          <w:trHeight w:val="455"/>
        </w:trPr>
        <w:tc>
          <w:tcPr>
            <w:tcW w:w="3681" w:type="dxa"/>
          </w:tcPr>
          <w:p w14:paraId="3112B223" w14:textId="5130DA27" w:rsidR="00F21A2F" w:rsidRPr="00B14EB4" w:rsidRDefault="00A2633D" w:rsidP="00B447AF">
            <w:pPr>
              <w:rPr>
                <w:rFonts w:ascii="Georgia" w:hAnsi="Georgia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D53709">
              <w:rPr>
                <w:rFonts w:ascii="Georgia" w:hAnsi="Georgia" w:cs="Arial"/>
                <w:sz w:val="18"/>
                <w:szCs w:val="18"/>
              </w:rPr>
              <w:t>АЙДЕНТ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1A1E72D" w14:textId="3AE33663" w:rsidR="00F21A2F" w:rsidRPr="00B14EB4" w:rsidRDefault="00A2633D" w:rsidP="00B447AF">
            <w:pPr>
              <w:rPr>
                <w:rFonts w:ascii="Georgia" w:hAnsi="Georgia"/>
              </w:rPr>
            </w:pPr>
            <w:r w:rsidRPr="00D53709">
              <w:rPr>
                <w:rFonts w:ascii="Georgia" w:hAnsi="Georgia" w:cs="Arial"/>
                <w:sz w:val="18"/>
                <w:szCs w:val="18"/>
              </w:rPr>
              <w:t>190020, г. Санкт-Петербург, ул. Лифляндская, д. 6, к. 6 литер с, пом./оф. 207,208/510,511</w:t>
            </w:r>
          </w:p>
        </w:tc>
      </w:tr>
      <w:tr w:rsidR="00A2633D" w:rsidRPr="00B14EB4" w14:paraId="25DAE280" w14:textId="77777777" w:rsidTr="00B80A09">
        <w:trPr>
          <w:trHeight w:val="455"/>
        </w:trPr>
        <w:tc>
          <w:tcPr>
            <w:tcW w:w="3681" w:type="dxa"/>
          </w:tcPr>
          <w:p w14:paraId="4D2E73CD" w14:textId="3F320B0D" w:rsidR="00A2633D" w:rsidRPr="00AE69EC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ЮМНИКО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A1D6C92" w14:textId="3BB226A9" w:rsidR="00A2633D" w:rsidRPr="00D53709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115114, г. Москва, вн.тер.г. Муниципальный Округ Даниловский, пер 1-й Кожевнический, д. 10</w:t>
            </w:r>
          </w:p>
        </w:tc>
      </w:tr>
      <w:tr w:rsidR="009A2FF5" w:rsidRPr="00B14EB4" w14:paraId="7166877C" w14:textId="77777777" w:rsidTr="00B80A09">
        <w:trPr>
          <w:trHeight w:val="455"/>
        </w:trPr>
        <w:tc>
          <w:tcPr>
            <w:tcW w:w="3681" w:type="dxa"/>
          </w:tcPr>
          <w:p w14:paraId="51F9C2B7" w14:textId="250449E9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Pr="009A2FF5">
              <w:rPr>
                <w:rFonts w:ascii="Georgia" w:hAnsi="Georgia" w:cs="Arial"/>
                <w:sz w:val="18"/>
                <w:szCs w:val="18"/>
              </w:rPr>
              <w:t>СОВРЕМЕННЫЕ ИНЖЕНЕРНЫЕ ТЕХНОЛОГИИ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5AFB959" w14:textId="56B518FB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9A2FF5">
              <w:rPr>
                <w:rFonts w:ascii="Georgia" w:hAnsi="Georgia" w:cs="Arial"/>
                <w:sz w:val="18"/>
                <w:szCs w:val="18"/>
              </w:rPr>
              <w:t>198097, г. Санкт-Петербург, пр-кт Стачек, д. 47, литер а, помещ. 19-н офис 370</w:t>
            </w:r>
          </w:p>
        </w:tc>
      </w:tr>
      <w:tr w:rsidR="00B14EB4" w:rsidRPr="00B14EB4" w14:paraId="1F4ABDD8" w14:textId="77777777" w:rsidTr="00B80A09">
        <w:trPr>
          <w:trHeight w:val="698"/>
        </w:trPr>
        <w:tc>
          <w:tcPr>
            <w:tcW w:w="9351" w:type="dxa"/>
            <w:gridSpan w:val="2"/>
            <w:vAlign w:val="center"/>
          </w:tcPr>
          <w:p w14:paraId="7CCEA988" w14:textId="1CBDF353" w:rsidR="00B14EB4" w:rsidRPr="00B14EB4" w:rsidRDefault="00B14EB4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записи субъектов персональных данных на прием, проведения маркетинговых исследований</w:t>
            </w:r>
          </w:p>
        </w:tc>
      </w:tr>
      <w:tr w:rsidR="00B14EB4" w:rsidRPr="00B14EB4" w14:paraId="7FA398CE" w14:textId="77777777" w:rsidTr="00B80A09">
        <w:trPr>
          <w:trHeight w:val="455"/>
        </w:trPr>
        <w:tc>
          <w:tcPr>
            <w:tcW w:w="3681" w:type="dxa"/>
          </w:tcPr>
          <w:p w14:paraId="5469235F" w14:textId="2C7C5ACA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 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ЗУН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07EE853" w14:textId="42E2AC7C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Авиаконструктора Микояна, д. 12, эт. 3, пом. 4, комн. 5</w:t>
            </w:r>
          </w:p>
        </w:tc>
      </w:tr>
      <w:tr w:rsidR="00B14EB4" w:rsidRPr="00B14EB4" w14:paraId="204664BF" w14:textId="77777777" w:rsidTr="00B80A09">
        <w:trPr>
          <w:trHeight w:val="455"/>
        </w:trPr>
        <w:tc>
          <w:tcPr>
            <w:tcW w:w="3681" w:type="dxa"/>
          </w:tcPr>
          <w:p w14:paraId="7FAFEEF7" w14:textId="40A81DD0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ДубльГис</w:t>
            </w:r>
          </w:p>
        </w:tc>
        <w:tc>
          <w:tcPr>
            <w:tcW w:w="5670" w:type="dxa"/>
          </w:tcPr>
          <w:p w14:paraId="1B6F84CD" w14:textId="679786C8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630078, Новосибирская обл, Новосибирск г, им. Карла Маркса пл, дом No 7 этаж 13</w:t>
            </w:r>
          </w:p>
        </w:tc>
      </w:tr>
      <w:tr w:rsidR="00B14EB4" w:rsidRPr="00B14EB4" w14:paraId="4550722F" w14:textId="77777777" w:rsidTr="00B80A09">
        <w:trPr>
          <w:trHeight w:val="455"/>
        </w:trPr>
        <w:tc>
          <w:tcPr>
            <w:tcW w:w="3681" w:type="dxa"/>
          </w:tcPr>
          <w:p w14:paraId="5F16A208" w14:textId="551B378E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ДОКДОК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25300C0" w14:textId="3B1AA642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Гнездниковский М. пер., д. 12, пом. III, комн.10</w:t>
            </w:r>
          </w:p>
        </w:tc>
      </w:tr>
      <w:tr w:rsidR="00B14EB4" w:rsidRPr="00B14EB4" w14:paraId="0BE7F73B" w14:textId="77777777" w:rsidTr="00B80A09">
        <w:trPr>
          <w:trHeight w:val="455"/>
        </w:trPr>
        <w:tc>
          <w:tcPr>
            <w:tcW w:w="3681" w:type="dxa"/>
          </w:tcPr>
          <w:p w14:paraId="4BDBC834" w14:textId="16B02279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НАПОПРАВКУ.РУ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99C4AA2" w14:textId="59ADF83D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наб. реки Смоленки, д. 33, лит. А, пом. 137Н</w:t>
            </w:r>
          </w:p>
        </w:tc>
      </w:tr>
      <w:tr w:rsidR="00A2633D" w:rsidRPr="00B14EB4" w14:paraId="5C4E81A3" w14:textId="77777777" w:rsidTr="00B80A09">
        <w:trPr>
          <w:trHeight w:val="455"/>
        </w:trPr>
        <w:tc>
          <w:tcPr>
            <w:tcW w:w="3681" w:type="dxa"/>
          </w:tcPr>
          <w:p w14:paraId="5F950979" w14:textId="4868FA22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3995493" w14:textId="7AAC3110" w:rsidR="00A2633D" w:rsidRPr="00A2633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109544, г. Москва, вн.тер.г. Муниципальный Округ Таганский, б-р Энтузиастов, д. 2, помещения 8-19</w:t>
            </w:r>
          </w:p>
        </w:tc>
      </w:tr>
      <w:tr w:rsidR="00B14EB4" w:rsidRPr="00B14EB4" w14:paraId="19A1FB4B" w14:textId="77777777" w:rsidTr="00B80A09">
        <w:trPr>
          <w:trHeight w:val="1320"/>
        </w:trPr>
        <w:tc>
          <w:tcPr>
            <w:tcW w:w="9351" w:type="dxa"/>
            <w:gridSpan w:val="2"/>
            <w:vAlign w:val="center"/>
          </w:tcPr>
          <w:p w14:paraId="1CE1B323" w14:textId="07477D38" w:rsidR="00B14EB4" w:rsidRPr="00452B35" w:rsidRDefault="00B14EB4" w:rsidP="00B14E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оказания медицинских услуг, а именно изготовления по индивидуальным параметрам пациента ортопедических конструкций (виниров, вкладок, коронок), кап для отбеливания, ортодонтической аппаратуры, в том числе кап, элайнеров, шин и иной аппаратуры, необходимой для коррекции прикуса, хирургических шаблонов</w:t>
            </w:r>
          </w:p>
        </w:tc>
      </w:tr>
      <w:tr w:rsidR="00B14EB4" w:rsidRPr="00B14EB4" w14:paraId="0EB37619" w14:textId="77777777" w:rsidTr="00B80A09">
        <w:trPr>
          <w:trHeight w:val="455"/>
        </w:trPr>
        <w:tc>
          <w:tcPr>
            <w:tcW w:w="3681" w:type="dxa"/>
          </w:tcPr>
          <w:p w14:paraId="4B276C2E" w14:textId="05E49B08" w:rsidR="00B14EB4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 w:rsidRPr="00815FBD">
              <w:rPr>
                <w:rFonts w:ascii="Georgia" w:hAnsi="Georgia" w:cs="Arial"/>
                <w:sz w:val="18"/>
                <w:szCs w:val="18"/>
              </w:rPr>
              <w:t>«</w:t>
            </w:r>
            <w:r w:rsidRPr="00815FBD">
              <w:rPr>
                <w:rFonts w:ascii="Georgia" w:hAnsi="Georgia" w:cs="Arial"/>
                <w:sz w:val="18"/>
                <w:szCs w:val="18"/>
              </w:rPr>
              <w:t>ДЕНТСЕРВИС</w:t>
            </w:r>
            <w:r w:rsidR="009A2FF5" w:rsidRPr="00815FBD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26DF096" w14:textId="4407B566" w:rsidR="00B14EB4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197373, г. Санкт-Петербург, ул. Глухарская, д. 9, литер а, пом/офис 6н/2</w:t>
            </w:r>
          </w:p>
        </w:tc>
      </w:tr>
      <w:tr w:rsidR="00A2633D" w:rsidRPr="00B14EB4" w14:paraId="4BC5A4DE" w14:textId="77777777" w:rsidTr="00B80A09">
        <w:trPr>
          <w:trHeight w:val="455"/>
        </w:trPr>
        <w:tc>
          <w:tcPr>
            <w:tcW w:w="3681" w:type="dxa"/>
          </w:tcPr>
          <w:p w14:paraId="027A841B" w14:textId="4C4B9D05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ЛАБОРАТОРИЯ ДЕНТА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12AA340" w14:textId="62F9FEDC" w:rsidR="00A2633D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107023, г. Москва, вн.тер.г. Муниципальный Округ Преображенское, ул Малая Семёновская, д. 11А, стр. 14, этаж 1, помещ. 1</w:t>
            </w:r>
          </w:p>
        </w:tc>
      </w:tr>
      <w:tr w:rsidR="00A2633D" w:rsidRPr="00B14EB4" w14:paraId="71D78343" w14:textId="77777777" w:rsidTr="00B80A09">
        <w:trPr>
          <w:trHeight w:val="455"/>
        </w:trPr>
        <w:tc>
          <w:tcPr>
            <w:tcW w:w="3681" w:type="dxa"/>
          </w:tcPr>
          <w:p w14:paraId="71893D32" w14:textId="48D2171D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ФЛЕКСИЛАЙНЕР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8FD8B58" w14:textId="7068B222" w:rsidR="00A2633D" w:rsidRPr="00815FB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117218, г. Москва, вн.тер.г. Муниципальный Округ Академический, ул Кржижановского, д. 15, к. 5</w:t>
            </w:r>
          </w:p>
        </w:tc>
      </w:tr>
      <w:tr w:rsidR="00CF0BF5" w:rsidRPr="00B14EB4" w14:paraId="30ECEEB5" w14:textId="77777777" w:rsidTr="00B80A09">
        <w:trPr>
          <w:trHeight w:val="221"/>
        </w:trPr>
        <w:tc>
          <w:tcPr>
            <w:tcW w:w="9351" w:type="dxa"/>
            <w:gridSpan w:val="2"/>
          </w:tcPr>
          <w:p w14:paraId="2D512E9D" w14:textId="5EBD6B41" w:rsidR="00CF0BF5" w:rsidRPr="00B14EB4" w:rsidRDefault="00CF0BF5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сбор статистических данных;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научных, учебных мероприятий;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е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информационных, статистических и маркетинговых 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>и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сследований;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телефонного опроса субъекта персональных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данных, а также опроса субъекта персональных данных по электронной почте или с помощью sms-сообщений, мессенджеров, в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том числе, но не ограничиваясь, об удовлетворенности субъекта персональных данных качеством и уровнем организации и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оказания медицинских и иных услуг Оператора; таргетировани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рекламных сообщений (таргетированная реклама – реклама,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направленная на пользователя и построенная на основе анализа его предпочтений); сбор информации о субъекте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персональных данных, которую он опубликовал в сети Интернет; реализаци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я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lastRenderedPageBreak/>
              <w:t>маркетинговых программ, а также для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информирования субъекта персональных данных об акциях Оператора; направления сообщений рекламного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информационного характера; онлайн запис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ь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к Оператору через сайты третьих лиц, а также запись к Оператору с привлечением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третьих лиц, оказывающих услуги по записи у Оператора; обобщение и анализ информации о субъекте персональных данных,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размещенной им в сети Интернет, с целью получения информации о новых характеристиках и предпочтениях (социальном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поведенческом портрете) субъекта персональных данных</w:t>
            </w:r>
          </w:p>
        </w:tc>
      </w:tr>
      <w:tr w:rsidR="00A2633D" w:rsidRPr="00B14EB4" w14:paraId="7867A528" w14:textId="77777777" w:rsidTr="00AF1ADB">
        <w:trPr>
          <w:trHeight w:val="455"/>
        </w:trPr>
        <w:tc>
          <w:tcPr>
            <w:tcW w:w="3681" w:type="dxa"/>
          </w:tcPr>
          <w:p w14:paraId="012A147B" w14:textId="37745FBB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6605347" w14:textId="77777777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109544, г. Москва, вн.тер.г. Муниципальный Округ Таганский, б-р Энтузиастов, д. 2, помещения 8-19</w:t>
            </w:r>
          </w:p>
        </w:tc>
      </w:tr>
      <w:tr w:rsidR="00CF0BF5" w:rsidRPr="00B14EB4" w14:paraId="5E764C94" w14:textId="77777777" w:rsidTr="00B80A09">
        <w:trPr>
          <w:trHeight w:val="921"/>
        </w:trPr>
        <w:tc>
          <w:tcPr>
            <w:tcW w:w="9351" w:type="dxa"/>
            <w:gridSpan w:val="2"/>
            <w:vAlign w:val="center"/>
          </w:tcPr>
          <w:p w14:paraId="4DF50F58" w14:textId="4C2CEA71" w:rsidR="00CF0BF5" w:rsidRPr="00B14EB4" w:rsidRDefault="00B14EB4" w:rsidP="00A84DF0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>
              <w:rPr>
                <w:rFonts w:ascii="Georgia" w:hAnsi="Georgia"/>
                <w:i/>
                <w:iCs/>
              </w:rPr>
              <w:t>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целью получения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 xml:space="preserve"> информации об услугах Оператора в виде sms-сообщений, сообщений по электронной почте, 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помощью мессенджеров и телефону на указанные субъектом персональных данных номер телефона и адрес электронной почты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:</w:t>
            </w:r>
          </w:p>
        </w:tc>
      </w:tr>
      <w:tr w:rsidR="00F21A2F" w:rsidRPr="00B14EB4" w14:paraId="11785B52" w14:textId="77777777" w:rsidTr="00B80A09">
        <w:trPr>
          <w:trHeight w:val="234"/>
        </w:trPr>
        <w:tc>
          <w:tcPr>
            <w:tcW w:w="3681" w:type="dxa"/>
          </w:tcPr>
          <w:p w14:paraId="176F0137" w14:textId="74BF91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МегаФон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  <w:p w14:paraId="7B64A433" w14:textId="77777777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E7ABFDA" w14:textId="7E8C7C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Оружейный пер., д. 41</w:t>
            </w:r>
          </w:p>
        </w:tc>
      </w:tr>
      <w:tr w:rsidR="00A84DF0" w:rsidRPr="00B14EB4" w14:paraId="03DBB382" w14:textId="77777777" w:rsidTr="00B80A09">
        <w:trPr>
          <w:trHeight w:val="234"/>
        </w:trPr>
        <w:tc>
          <w:tcPr>
            <w:tcW w:w="3681" w:type="dxa"/>
          </w:tcPr>
          <w:p w14:paraId="2BBA52E4" w14:textId="7D69DFAA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МТС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260AB558" w14:textId="6E8AF2E4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Марксистская, д. 4</w:t>
            </w:r>
          </w:p>
        </w:tc>
      </w:tr>
      <w:tr w:rsidR="00F21A2F" w:rsidRPr="00B14EB4" w14:paraId="216A7139" w14:textId="77777777" w:rsidTr="00B80A09">
        <w:trPr>
          <w:trHeight w:val="221"/>
        </w:trPr>
        <w:tc>
          <w:tcPr>
            <w:tcW w:w="3681" w:type="dxa"/>
          </w:tcPr>
          <w:p w14:paraId="51541F98" w14:textId="2AD88C03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Т2 Мобайл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5B931A0E" w14:textId="42EAABEA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</w:t>
            </w:r>
            <w:r w:rsidR="00A84DF0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Ленинградское шоссе, д.16А, стр. 2</w:t>
            </w:r>
          </w:p>
        </w:tc>
      </w:tr>
      <w:tr w:rsidR="00F21A2F" w:rsidRPr="00B14EB4" w14:paraId="2090CF2A" w14:textId="77777777" w:rsidTr="00B80A09">
        <w:trPr>
          <w:trHeight w:val="221"/>
        </w:trPr>
        <w:tc>
          <w:tcPr>
            <w:tcW w:w="3681" w:type="dxa"/>
          </w:tcPr>
          <w:p w14:paraId="4B3D3F77" w14:textId="173D0BA5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ВымпелКом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4E5B5320" w14:textId="22C7B6D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ул.8 Марта, д. 10, стр. 14</w:t>
            </w:r>
          </w:p>
        </w:tc>
      </w:tr>
      <w:tr w:rsidR="00F21A2F" w:rsidRPr="00B14EB4" w14:paraId="4EDA8D53" w14:textId="77777777" w:rsidTr="00B80A09">
        <w:trPr>
          <w:trHeight w:val="221"/>
        </w:trPr>
        <w:tc>
          <w:tcPr>
            <w:tcW w:w="3681" w:type="dxa"/>
          </w:tcPr>
          <w:p w14:paraId="7056AB6D" w14:textId="149C5FD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Ростелеком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477B154" w14:textId="1C827183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ул. Достоевского, д. 15</w:t>
            </w:r>
          </w:p>
        </w:tc>
      </w:tr>
      <w:tr w:rsidR="00F21A2F" w:rsidRPr="00B14EB4" w14:paraId="44CC7282" w14:textId="77777777" w:rsidTr="00B80A09">
        <w:trPr>
          <w:trHeight w:val="221"/>
        </w:trPr>
        <w:tc>
          <w:tcPr>
            <w:tcW w:w="3681" w:type="dxa"/>
          </w:tcPr>
          <w:p w14:paraId="571DFC87" w14:textId="1D8EA5F4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Мэйл.Ру Груп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C88525C" w14:textId="6CEFDE1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Ленинградский пр., д. 39, стр. 79</w:t>
            </w:r>
          </w:p>
        </w:tc>
      </w:tr>
      <w:tr w:rsidR="00F21A2F" w:rsidRPr="00B14EB4" w14:paraId="3C187D61" w14:textId="77777777" w:rsidTr="00B80A09">
        <w:trPr>
          <w:trHeight w:val="221"/>
        </w:trPr>
        <w:tc>
          <w:tcPr>
            <w:tcW w:w="3681" w:type="dxa"/>
          </w:tcPr>
          <w:p w14:paraId="35D7E815" w14:textId="5A489B00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</w:t>
            </w:r>
          </w:p>
          <w:p w14:paraId="39FAB375" w14:textId="7F4FCBF8" w:rsidR="00F21A2F" w:rsidRPr="00A2633D" w:rsidRDefault="009A2FF5" w:rsidP="00A2633D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ЯНДЕКС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CEFF1B5" w14:textId="59EA8614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Льва Толстого, д. 16</w:t>
            </w:r>
          </w:p>
        </w:tc>
      </w:tr>
      <w:tr w:rsidR="00F21A2F" w:rsidRPr="00B14EB4" w14:paraId="7EAAC707" w14:textId="77777777" w:rsidTr="00B80A09">
        <w:trPr>
          <w:trHeight w:val="221"/>
        </w:trPr>
        <w:tc>
          <w:tcPr>
            <w:tcW w:w="3681" w:type="dxa"/>
          </w:tcPr>
          <w:p w14:paraId="0C2FA4CB" w14:textId="526A499F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ГУГЛ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78DE2E7F" w14:textId="604D46B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Балчуг, д. 7</w:t>
            </w:r>
          </w:p>
        </w:tc>
      </w:tr>
      <w:tr w:rsidR="00815FBD" w:rsidRPr="00B14EB4" w14:paraId="77E29814" w14:textId="77777777" w:rsidTr="00E57230">
        <w:trPr>
          <w:trHeight w:val="221"/>
        </w:trPr>
        <w:tc>
          <w:tcPr>
            <w:tcW w:w="9351" w:type="dxa"/>
            <w:gridSpan w:val="2"/>
          </w:tcPr>
          <w:p w14:paraId="34B0A625" w14:textId="477996EE" w:rsidR="00815FBD" w:rsidRPr="00A2633D" w:rsidRDefault="00815FBD" w:rsidP="00A2633D">
            <w:pPr>
              <w:rPr>
                <w:rFonts w:ascii="Georgia" w:hAnsi="Georgia" w:cs="Arial"/>
                <w:sz w:val="18"/>
                <w:szCs w:val="18"/>
              </w:rPr>
            </w:pPr>
            <w:bookmarkStart w:id="0" w:name="_Hlk169614248"/>
            <w:r w:rsidRPr="00815FBD">
              <w:rPr>
                <w:rFonts w:ascii="Georgia" w:hAnsi="Georgia" w:cs="Arial"/>
                <w:b/>
                <w:bCs/>
                <w:sz w:val="20"/>
                <w:szCs w:val="20"/>
              </w:rPr>
              <w:t>Цель обработки ПД:</w:t>
            </w:r>
            <w:r w:rsidRPr="00815FBD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815FBD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с целью оказания Пациентам медицинской помощи 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>с привлечением третьих лиц</w:t>
            </w:r>
          </w:p>
        </w:tc>
      </w:tr>
      <w:tr w:rsidR="00815FBD" w:rsidRPr="00B14EB4" w14:paraId="53203FD3" w14:textId="77777777" w:rsidTr="00B80A09">
        <w:trPr>
          <w:trHeight w:val="221"/>
        </w:trPr>
        <w:tc>
          <w:tcPr>
            <w:tcW w:w="3681" w:type="dxa"/>
          </w:tcPr>
          <w:p w14:paraId="5F001629" w14:textId="77777777" w:rsidR="00815FBD" w:rsidRPr="00815FBD" w:rsidRDefault="00815FBD" w:rsidP="00815FBD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«Орто Групп»</w:t>
            </w:r>
          </w:p>
          <w:p w14:paraId="40D02246" w14:textId="0A489689" w:rsidR="00815FBD" w:rsidRPr="00A2633D" w:rsidRDefault="00815FBD" w:rsidP="00815FBD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BBFAB6E" w14:textId="1DC3AC83" w:rsidR="00815FBD" w:rsidRPr="00A2633D" w:rsidRDefault="00815FB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196084, г. Санкт-Петербург, вн.тер.г. Муниципальный Округ Московская Застава, ул Смоленская, д. 18, литера А</w:t>
            </w:r>
          </w:p>
        </w:tc>
      </w:tr>
      <w:tr w:rsidR="00815FBD" w:rsidRPr="00B14EB4" w14:paraId="0D5FBE69" w14:textId="77777777" w:rsidTr="00B80A09">
        <w:trPr>
          <w:trHeight w:val="221"/>
        </w:trPr>
        <w:tc>
          <w:tcPr>
            <w:tcW w:w="3681" w:type="dxa"/>
          </w:tcPr>
          <w:p w14:paraId="299C3734" w14:textId="77777777" w:rsidR="00144E4F" w:rsidRPr="00144E4F" w:rsidRDefault="00144E4F" w:rsidP="00144E4F">
            <w:pPr>
              <w:spacing w:after="0" w:line="240" w:lineRule="auto"/>
              <w:rPr>
                <w:rFonts w:ascii="Georgia" w:hAnsi="Georgia" w:cs="Arial"/>
                <w:sz w:val="18"/>
                <w:szCs w:val="18"/>
              </w:rPr>
            </w:pPr>
            <w:r w:rsidRPr="00144E4F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«Стом Групп»</w:t>
            </w:r>
          </w:p>
          <w:p w14:paraId="6034E85A" w14:textId="7967685C" w:rsidR="00815FBD" w:rsidRPr="00A2633D" w:rsidRDefault="00815FBD" w:rsidP="00144E4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C29F22" w14:textId="513AC517" w:rsidR="00815FBD" w:rsidRPr="00A2633D" w:rsidRDefault="00144E4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144E4F">
              <w:rPr>
                <w:rFonts w:ascii="Georgia" w:hAnsi="Georgia" w:cs="Arial"/>
                <w:sz w:val="18"/>
                <w:szCs w:val="18"/>
              </w:rPr>
              <w:t>196084, Санкт-Петербург, ул. Заозерная 3, к. 2, помещение 2-Н</w:t>
            </w:r>
          </w:p>
        </w:tc>
      </w:tr>
      <w:bookmarkEnd w:id="0"/>
      <w:tr w:rsidR="003E349D" w14:paraId="647AECFF" w14:textId="77777777" w:rsidTr="00B80A09">
        <w:trPr>
          <w:trHeight w:val="915"/>
        </w:trPr>
        <w:tc>
          <w:tcPr>
            <w:tcW w:w="9351" w:type="dxa"/>
            <w:gridSpan w:val="2"/>
            <w:noWrap/>
            <w:hideMark/>
          </w:tcPr>
          <w:p w14:paraId="2627EB4F" w14:textId="77777777" w:rsidR="003E349D" w:rsidRDefault="003E349D">
            <w:pPr>
              <w:shd w:val="clear" w:color="auto" w:fill="FFFFFF"/>
              <w:jc w:val="both"/>
              <w:rPr>
                <w:rFonts w:ascii="Georgia" w:hAnsi="Georgia"/>
              </w:rPr>
            </w:pPr>
            <w:r>
              <w:rPr>
                <w:rFonts w:ascii="Georgia" w:eastAsia="Times New Roman" w:hAnsi="Georgia" w:cs="Helvetica"/>
                <w:b/>
                <w:bCs/>
                <w:i/>
                <w:iCs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Цель обработки ПД: </w:t>
            </w:r>
            <w:r>
              <w:rPr>
                <w:rFonts w:ascii="Georgia" w:eastAsia="Times New Roman" w:hAnsi="Georgia" w:cs="Helvetica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в целях 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правовой экспертной оценки качества оказания медицинских услуг и правового сопровождения медицинской деятельности</w:t>
            </w:r>
          </w:p>
        </w:tc>
      </w:tr>
      <w:tr w:rsidR="003E349D" w:rsidRPr="00A2633D" w14:paraId="62A8AF41" w14:textId="77777777" w:rsidTr="00B80A09">
        <w:trPr>
          <w:trHeight w:val="915"/>
        </w:trPr>
        <w:tc>
          <w:tcPr>
            <w:tcW w:w="3681" w:type="dxa"/>
            <w:noWrap/>
            <w:hideMark/>
          </w:tcPr>
          <w:p w14:paraId="5AE2CE6C" w14:textId="493BA439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Адвокатское бюро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Онегин групп - медицинская адвокатура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>, Санкт-Петербург</w:t>
            </w:r>
          </w:p>
        </w:tc>
        <w:tc>
          <w:tcPr>
            <w:tcW w:w="5670" w:type="dxa"/>
          </w:tcPr>
          <w:p w14:paraId="4A15F2A1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191015, Санкт-Петербург, Калужский пер., д. 3, оф. 15, 16</w:t>
            </w:r>
          </w:p>
          <w:p w14:paraId="4709EBD2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188CBA70" w14:textId="77777777" w:rsidR="00B447AF" w:rsidRPr="00B14EB4" w:rsidRDefault="00B447AF" w:rsidP="00B447AF">
      <w:pPr>
        <w:rPr>
          <w:rFonts w:ascii="Georgia" w:hAnsi="Georgia"/>
        </w:rPr>
      </w:pPr>
    </w:p>
    <w:sectPr w:rsidR="00B447AF" w:rsidRPr="00B1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F"/>
    <w:rsid w:val="00144E4F"/>
    <w:rsid w:val="003B55E5"/>
    <w:rsid w:val="003E349D"/>
    <w:rsid w:val="00607489"/>
    <w:rsid w:val="006A792F"/>
    <w:rsid w:val="007A10AF"/>
    <w:rsid w:val="00815FBD"/>
    <w:rsid w:val="009A2FF5"/>
    <w:rsid w:val="00A2633D"/>
    <w:rsid w:val="00A84DF0"/>
    <w:rsid w:val="00B14EB4"/>
    <w:rsid w:val="00B447AF"/>
    <w:rsid w:val="00B80A09"/>
    <w:rsid w:val="00CF0BF5"/>
    <w:rsid w:val="00DD2770"/>
    <w:rsid w:val="00E65650"/>
    <w:rsid w:val="00EC0686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2CB4"/>
  <w15:chartTrackingRefBased/>
  <w15:docId w15:val="{5A94B595-04AB-46F3-8E95-FFC4107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DA76-B0D2-4669-9C43-13E5243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Медведская</dc:creator>
  <cp:keywords/>
  <dc:description/>
  <cp:lastModifiedBy>Анна Медведская</cp:lastModifiedBy>
  <cp:revision>7</cp:revision>
  <dcterms:created xsi:type="dcterms:W3CDTF">2024-04-12T11:19:00Z</dcterms:created>
  <dcterms:modified xsi:type="dcterms:W3CDTF">2024-06-18T11:51:00Z</dcterms:modified>
</cp:coreProperties>
</file>